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34"/>
        <w:gridCol w:w="696"/>
        <w:gridCol w:w="7283"/>
        <w:gridCol w:w="696"/>
      </w:tblGrid>
      <w:tr w:rsidR="00624979" w:rsidTr="00624979">
        <w:trPr>
          <w:trHeight w:val="486"/>
        </w:trPr>
        <w:tc>
          <w:tcPr>
            <w:tcW w:w="7930" w:type="dxa"/>
            <w:gridSpan w:val="2"/>
            <w:vAlign w:val="center"/>
          </w:tcPr>
          <w:p w:rsidR="00624979" w:rsidRDefault="00624979" w:rsidP="00624979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4979"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  <w:t>Алгоритм сложения десятичных дробей</w:t>
            </w:r>
          </w:p>
          <w:p w:rsidR="00624979" w:rsidRDefault="00624979" w:rsidP="00624979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624979" w:rsidRPr="00624979" w:rsidRDefault="00624979" w:rsidP="00624979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979" w:type="dxa"/>
            <w:gridSpan w:val="2"/>
            <w:vAlign w:val="center"/>
          </w:tcPr>
          <w:p w:rsidR="00624979" w:rsidRDefault="00624979" w:rsidP="00624979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4979"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  <w:t>Алгоритм вычитания десятичных дробей</w:t>
            </w:r>
          </w:p>
          <w:p w:rsidR="00624979" w:rsidRDefault="00624979" w:rsidP="00624979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624979" w:rsidRPr="00624979" w:rsidRDefault="00624979" w:rsidP="00624979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624979" w:rsidTr="00A6441D">
        <w:trPr>
          <w:trHeight w:val="1085"/>
        </w:trPr>
        <w:tc>
          <w:tcPr>
            <w:tcW w:w="7234" w:type="dxa"/>
          </w:tcPr>
          <w:p w:rsidR="00624979" w:rsidRPr="00624979" w:rsidRDefault="00624979" w:rsidP="003B2595">
            <w:pPr>
              <w:jc w:val="both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6249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Уравнять в дробях количество знаков после запятой</w:t>
            </w:r>
          </w:p>
        </w:tc>
        <w:tc>
          <w:tcPr>
            <w:tcW w:w="696" w:type="dxa"/>
            <w:shd w:val="clear" w:color="auto" w:fill="C6D9F1" w:themeFill="text2" w:themeFillTint="33"/>
          </w:tcPr>
          <w:p w:rsidR="00624979" w:rsidRPr="00624979" w:rsidRDefault="00624979" w:rsidP="003B2595">
            <w:pPr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96"/>
                <w:szCs w:val="96"/>
                <w:lang w:eastAsia="ru-RU"/>
              </w:rPr>
            </w:pPr>
            <w:r w:rsidRPr="00624979">
              <w:rPr>
                <w:rFonts w:ascii="Times New Roman" w:eastAsia="Times New Roman" w:hAnsi="Times New Roman" w:cs="Times New Roman"/>
                <w:b/>
                <w:color w:val="FF0000"/>
                <w:sz w:val="96"/>
                <w:szCs w:val="96"/>
                <w:lang w:eastAsia="ru-RU"/>
              </w:rPr>
              <w:t>1</w:t>
            </w:r>
          </w:p>
        </w:tc>
        <w:tc>
          <w:tcPr>
            <w:tcW w:w="7283" w:type="dxa"/>
          </w:tcPr>
          <w:p w:rsidR="00624979" w:rsidRPr="00624979" w:rsidRDefault="00624979" w:rsidP="003B2595">
            <w:pPr>
              <w:jc w:val="both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6249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Уравнять в дробях количество знаков после запятой</w:t>
            </w:r>
          </w:p>
        </w:tc>
        <w:tc>
          <w:tcPr>
            <w:tcW w:w="696" w:type="dxa"/>
            <w:shd w:val="clear" w:color="auto" w:fill="C6D9F1" w:themeFill="text2" w:themeFillTint="33"/>
          </w:tcPr>
          <w:p w:rsidR="00624979" w:rsidRPr="00624979" w:rsidRDefault="00624979" w:rsidP="003B2595">
            <w:pPr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96"/>
                <w:szCs w:val="96"/>
                <w:lang w:eastAsia="ru-RU"/>
              </w:rPr>
            </w:pPr>
            <w:r w:rsidRPr="00624979">
              <w:rPr>
                <w:rFonts w:ascii="Times New Roman" w:eastAsia="Times New Roman" w:hAnsi="Times New Roman" w:cs="Times New Roman"/>
                <w:b/>
                <w:color w:val="FF0000"/>
                <w:sz w:val="96"/>
                <w:szCs w:val="96"/>
                <w:lang w:eastAsia="ru-RU"/>
              </w:rPr>
              <w:t>1</w:t>
            </w:r>
          </w:p>
        </w:tc>
      </w:tr>
      <w:tr w:rsidR="00624979" w:rsidTr="00A6441D">
        <w:trPr>
          <w:trHeight w:val="1085"/>
        </w:trPr>
        <w:tc>
          <w:tcPr>
            <w:tcW w:w="7234" w:type="dxa"/>
          </w:tcPr>
          <w:p w:rsidR="00624979" w:rsidRPr="00624979" w:rsidRDefault="00624979" w:rsidP="003B2595">
            <w:pPr>
              <w:jc w:val="both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6249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Записать их друг под другом так, чтобы запятая была записана под запятой</w:t>
            </w:r>
          </w:p>
        </w:tc>
        <w:tc>
          <w:tcPr>
            <w:tcW w:w="696" w:type="dxa"/>
            <w:shd w:val="clear" w:color="auto" w:fill="C6D9F1" w:themeFill="text2" w:themeFillTint="33"/>
          </w:tcPr>
          <w:p w:rsidR="00624979" w:rsidRPr="00624979" w:rsidRDefault="00624979" w:rsidP="003B2595">
            <w:pPr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96"/>
                <w:szCs w:val="96"/>
                <w:lang w:eastAsia="ru-RU"/>
              </w:rPr>
            </w:pPr>
            <w:r w:rsidRPr="00624979">
              <w:rPr>
                <w:rFonts w:ascii="Times New Roman" w:eastAsia="Times New Roman" w:hAnsi="Times New Roman" w:cs="Times New Roman"/>
                <w:b/>
                <w:color w:val="FF0000"/>
                <w:sz w:val="96"/>
                <w:szCs w:val="96"/>
                <w:lang w:eastAsia="ru-RU"/>
              </w:rPr>
              <w:t>9</w:t>
            </w:r>
          </w:p>
        </w:tc>
        <w:tc>
          <w:tcPr>
            <w:tcW w:w="7283" w:type="dxa"/>
          </w:tcPr>
          <w:p w:rsidR="00624979" w:rsidRPr="00624979" w:rsidRDefault="00624979" w:rsidP="003B2595">
            <w:pPr>
              <w:jc w:val="both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6249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Записать их друг под другом так, чтобы запя</w:t>
            </w:r>
            <w:bookmarkStart w:id="0" w:name="_GoBack"/>
            <w:bookmarkEnd w:id="0"/>
            <w:r w:rsidRPr="006249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тая была записана под запятой</w:t>
            </w:r>
          </w:p>
        </w:tc>
        <w:tc>
          <w:tcPr>
            <w:tcW w:w="696" w:type="dxa"/>
            <w:shd w:val="clear" w:color="auto" w:fill="C6D9F1" w:themeFill="text2" w:themeFillTint="33"/>
          </w:tcPr>
          <w:p w:rsidR="00624979" w:rsidRPr="00624979" w:rsidRDefault="00624979" w:rsidP="003B2595">
            <w:pPr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96"/>
                <w:szCs w:val="96"/>
                <w:lang w:eastAsia="ru-RU"/>
              </w:rPr>
            </w:pPr>
            <w:r w:rsidRPr="00624979">
              <w:rPr>
                <w:rFonts w:ascii="Times New Roman" w:eastAsia="Times New Roman" w:hAnsi="Times New Roman" w:cs="Times New Roman"/>
                <w:b/>
                <w:color w:val="FF0000"/>
                <w:sz w:val="96"/>
                <w:szCs w:val="96"/>
                <w:lang w:eastAsia="ru-RU"/>
              </w:rPr>
              <w:t>9</w:t>
            </w:r>
          </w:p>
        </w:tc>
      </w:tr>
      <w:tr w:rsidR="00624979" w:rsidTr="00A6441D">
        <w:trPr>
          <w:trHeight w:val="1085"/>
        </w:trPr>
        <w:tc>
          <w:tcPr>
            <w:tcW w:w="7234" w:type="dxa"/>
          </w:tcPr>
          <w:p w:rsidR="00624979" w:rsidRPr="00624979" w:rsidRDefault="00624979" w:rsidP="003B2595">
            <w:pPr>
              <w:jc w:val="both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6249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Выполнить сложение, не обращая внимания на запятую</w:t>
            </w:r>
          </w:p>
        </w:tc>
        <w:tc>
          <w:tcPr>
            <w:tcW w:w="696" w:type="dxa"/>
            <w:shd w:val="clear" w:color="auto" w:fill="C6D9F1" w:themeFill="text2" w:themeFillTint="33"/>
          </w:tcPr>
          <w:p w:rsidR="00624979" w:rsidRPr="00624979" w:rsidRDefault="00624979" w:rsidP="003B2595">
            <w:pPr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96"/>
                <w:szCs w:val="96"/>
                <w:lang w:eastAsia="ru-RU"/>
              </w:rPr>
            </w:pPr>
            <w:r w:rsidRPr="00624979">
              <w:rPr>
                <w:rFonts w:ascii="Times New Roman" w:eastAsia="Times New Roman" w:hAnsi="Times New Roman" w:cs="Times New Roman"/>
                <w:b/>
                <w:color w:val="FF0000"/>
                <w:sz w:val="96"/>
                <w:szCs w:val="96"/>
                <w:lang w:eastAsia="ru-RU"/>
              </w:rPr>
              <w:t>4</w:t>
            </w:r>
          </w:p>
        </w:tc>
        <w:tc>
          <w:tcPr>
            <w:tcW w:w="7283" w:type="dxa"/>
          </w:tcPr>
          <w:p w:rsidR="00624979" w:rsidRPr="00624979" w:rsidRDefault="00624979" w:rsidP="003B2595">
            <w:pPr>
              <w:jc w:val="both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6249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Выполнить вычитание, не обращая внимания на запятую</w:t>
            </w:r>
          </w:p>
        </w:tc>
        <w:tc>
          <w:tcPr>
            <w:tcW w:w="696" w:type="dxa"/>
            <w:shd w:val="clear" w:color="auto" w:fill="C6D9F1" w:themeFill="text2" w:themeFillTint="33"/>
          </w:tcPr>
          <w:p w:rsidR="00624979" w:rsidRPr="00624979" w:rsidRDefault="00624979" w:rsidP="003B2595">
            <w:pPr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96"/>
                <w:szCs w:val="96"/>
                <w:lang w:eastAsia="ru-RU"/>
              </w:rPr>
            </w:pPr>
            <w:r w:rsidRPr="00624979">
              <w:rPr>
                <w:rFonts w:ascii="Times New Roman" w:eastAsia="Times New Roman" w:hAnsi="Times New Roman" w:cs="Times New Roman"/>
                <w:b/>
                <w:color w:val="FF0000"/>
                <w:sz w:val="96"/>
                <w:szCs w:val="96"/>
                <w:lang w:eastAsia="ru-RU"/>
              </w:rPr>
              <w:t>4</w:t>
            </w:r>
          </w:p>
        </w:tc>
      </w:tr>
      <w:tr w:rsidR="00624979" w:rsidTr="00A6441D">
        <w:trPr>
          <w:trHeight w:val="1114"/>
        </w:trPr>
        <w:tc>
          <w:tcPr>
            <w:tcW w:w="7234" w:type="dxa"/>
          </w:tcPr>
          <w:p w:rsidR="00624979" w:rsidRPr="00624979" w:rsidRDefault="00624979" w:rsidP="003B2595">
            <w:pPr>
              <w:jc w:val="both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6249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Поставить в ответе запятую под запятой в данных дробях</w:t>
            </w:r>
          </w:p>
        </w:tc>
        <w:tc>
          <w:tcPr>
            <w:tcW w:w="696" w:type="dxa"/>
            <w:shd w:val="clear" w:color="auto" w:fill="C6D9F1" w:themeFill="text2" w:themeFillTint="33"/>
          </w:tcPr>
          <w:p w:rsidR="00624979" w:rsidRPr="00624979" w:rsidRDefault="00624979" w:rsidP="003B2595">
            <w:pPr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96"/>
                <w:szCs w:val="96"/>
                <w:lang w:eastAsia="ru-RU"/>
              </w:rPr>
            </w:pPr>
            <w:r w:rsidRPr="00624979">
              <w:rPr>
                <w:rFonts w:ascii="Times New Roman" w:eastAsia="Times New Roman" w:hAnsi="Times New Roman" w:cs="Times New Roman"/>
                <w:b/>
                <w:color w:val="FF0000"/>
                <w:sz w:val="96"/>
                <w:szCs w:val="96"/>
                <w:lang w:eastAsia="ru-RU"/>
              </w:rPr>
              <w:t>1</w:t>
            </w:r>
          </w:p>
        </w:tc>
        <w:tc>
          <w:tcPr>
            <w:tcW w:w="7283" w:type="dxa"/>
          </w:tcPr>
          <w:p w:rsidR="00624979" w:rsidRPr="00624979" w:rsidRDefault="00624979" w:rsidP="003B2595">
            <w:pPr>
              <w:jc w:val="both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6249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Поставить в ответе запятую под запятой в данных дробях</w:t>
            </w:r>
          </w:p>
        </w:tc>
        <w:tc>
          <w:tcPr>
            <w:tcW w:w="696" w:type="dxa"/>
            <w:shd w:val="clear" w:color="auto" w:fill="C6D9F1" w:themeFill="text2" w:themeFillTint="33"/>
          </w:tcPr>
          <w:p w:rsidR="00624979" w:rsidRPr="00624979" w:rsidRDefault="00624979" w:rsidP="003B2595">
            <w:pPr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96"/>
                <w:szCs w:val="96"/>
                <w:lang w:eastAsia="ru-RU"/>
              </w:rPr>
            </w:pPr>
            <w:r w:rsidRPr="00624979">
              <w:rPr>
                <w:rFonts w:ascii="Times New Roman" w:eastAsia="Times New Roman" w:hAnsi="Times New Roman" w:cs="Times New Roman"/>
                <w:b/>
                <w:color w:val="FF0000"/>
                <w:sz w:val="96"/>
                <w:szCs w:val="96"/>
                <w:lang w:eastAsia="ru-RU"/>
              </w:rPr>
              <w:t>5</w:t>
            </w:r>
          </w:p>
        </w:tc>
      </w:tr>
      <w:tr w:rsidR="00624979" w:rsidTr="00624979">
        <w:trPr>
          <w:trHeight w:val="486"/>
        </w:trPr>
        <w:tc>
          <w:tcPr>
            <w:tcW w:w="7930" w:type="dxa"/>
            <w:gridSpan w:val="2"/>
          </w:tcPr>
          <w:p w:rsidR="00624979" w:rsidRDefault="00624979" w:rsidP="00624979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24979"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  <w:t>Алгоритм сложения десятичных дробей</w:t>
            </w:r>
          </w:p>
          <w:p w:rsidR="00624979" w:rsidRDefault="00624979" w:rsidP="00624979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624979" w:rsidRPr="00624979" w:rsidRDefault="00624979" w:rsidP="00624979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979" w:type="dxa"/>
            <w:gridSpan w:val="2"/>
          </w:tcPr>
          <w:p w:rsidR="00624979" w:rsidRPr="00624979" w:rsidRDefault="00624979" w:rsidP="003B2595">
            <w:pPr>
              <w:jc w:val="center"/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</w:pPr>
            <w:r w:rsidRPr="00624979"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  <w:t>Алгоритм вычитания десятичных дробей</w:t>
            </w:r>
          </w:p>
        </w:tc>
      </w:tr>
      <w:tr w:rsidR="00624979" w:rsidTr="00A6441D">
        <w:trPr>
          <w:trHeight w:val="1085"/>
        </w:trPr>
        <w:tc>
          <w:tcPr>
            <w:tcW w:w="7234" w:type="dxa"/>
          </w:tcPr>
          <w:p w:rsidR="00624979" w:rsidRPr="00624979" w:rsidRDefault="00624979" w:rsidP="003B2595">
            <w:pPr>
              <w:jc w:val="both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6249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Уравнять в дробях количество знаков после запятой</w:t>
            </w:r>
          </w:p>
        </w:tc>
        <w:tc>
          <w:tcPr>
            <w:tcW w:w="696" w:type="dxa"/>
            <w:shd w:val="clear" w:color="auto" w:fill="C6D9F1" w:themeFill="text2" w:themeFillTint="33"/>
          </w:tcPr>
          <w:p w:rsidR="00624979" w:rsidRPr="00624979" w:rsidRDefault="00624979" w:rsidP="003B2595">
            <w:pPr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96"/>
                <w:szCs w:val="96"/>
                <w:lang w:eastAsia="ru-RU"/>
              </w:rPr>
            </w:pPr>
            <w:r w:rsidRPr="00624979">
              <w:rPr>
                <w:rFonts w:ascii="Times New Roman" w:eastAsia="Times New Roman" w:hAnsi="Times New Roman" w:cs="Times New Roman"/>
                <w:b/>
                <w:color w:val="FF0000"/>
                <w:sz w:val="96"/>
                <w:szCs w:val="96"/>
                <w:lang w:eastAsia="ru-RU"/>
              </w:rPr>
              <w:t>1</w:t>
            </w:r>
          </w:p>
        </w:tc>
        <w:tc>
          <w:tcPr>
            <w:tcW w:w="7283" w:type="dxa"/>
          </w:tcPr>
          <w:p w:rsidR="00624979" w:rsidRPr="00624979" w:rsidRDefault="00624979" w:rsidP="003B2595">
            <w:pPr>
              <w:jc w:val="both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6249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Уравнять в дробях количество знаков после запятой</w:t>
            </w:r>
          </w:p>
        </w:tc>
        <w:tc>
          <w:tcPr>
            <w:tcW w:w="696" w:type="dxa"/>
            <w:shd w:val="clear" w:color="auto" w:fill="C6D9F1" w:themeFill="text2" w:themeFillTint="33"/>
          </w:tcPr>
          <w:p w:rsidR="00624979" w:rsidRPr="00624979" w:rsidRDefault="00624979" w:rsidP="003B2595">
            <w:pPr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96"/>
                <w:szCs w:val="96"/>
                <w:lang w:eastAsia="ru-RU"/>
              </w:rPr>
            </w:pPr>
            <w:r w:rsidRPr="00624979">
              <w:rPr>
                <w:rFonts w:ascii="Times New Roman" w:eastAsia="Times New Roman" w:hAnsi="Times New Roman" w:cs="Times New Roman"/>
                <w:b/>
                <w:color w:val="FF0000"/>
                <w:sz w:val="96"/>
                <w:szCs w:val="96"/>
                <w:lang w:eastAsia="ru-RU"/>
              </w:rPr>
              <w:t>1</w:t>
            </w:r>
          </w:p>
        </w:tc>
      </w:tr>
      <w:tr w:rsidR="00624979" w:rsidTr="00A6441D">
        <w:trPr>
          <w:trHeight w:val="1085"/>
        </w:trPr>
        <w:tc>
          <w:tcPr>
            <w:tcW w:w="7234" w:type="dxa"/>
          </w:tcPr>
          <w:p w:rsidR="00624979" w:rsidRPr="00624979" w:rsidRDefault="00624979" w:rsidP="003B2595">
            <w:pPr>
              <w:jc w:val="both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6249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Записать их друг под другом так, чтобы запятая была записана под запятой</w:t>
            </w:r>
          </w:p>
        </w:tc>
        <w:tc>
          <w:tcPr>
            <w:tcW w:w="696" w:type="dxa"/>
            <w:shd w:val="clear" w:color="auto" w:fill="C6D9F1" w:themeFill="text2" w:themeFillTint="33"/>
          </w:tcPr>
          <w:p w:rsidR="00624979" w:rsidRPr="00624979" w:rsidRDefault="00624979" w:rsidP="003B2595">
            <w:pPr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96"/>
                <w:szCs w:val="96"/>
                <w:lang w:eastAsia="ru-RU"/>
              </w:rPr>
            </w:pPr>
            <w:r w:rsidRPr="00624979">
              <w:rPr>
                <w:rFonts w:ascii="Times New Roman" w:eastAsia="Times New Roman" w:hAnsi="Times New Roman" w:cs="Times New Roman"/>
                <w:b/>
                <w:color w:val="FF0000"/>
                <w:sz w:val="96"/>
                <w:szCs w:val="96"/>
                <w:lang w:eastAsia="ru-RU"/>
              </w:rPr>
              <w:t>9</w:t>
            </w:r>
          </w:p>
        </w:tc>
        <w:tc>
          <w:tcPr>
            <w:tcW w:w="7283" w:type="dxa"/>
          </w:tcPr>
          <w:p w:rsidR="00624979" w:rsidRPr="00624979" w:rsidRDefault="00624979" w:rsidP="003B2595">
            <w:pPr>
              <w:jc w:val="both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6249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Записать их друг под другом так, чтобы запятая была записана под запятой</w:t>
            </w:r>
          </w:p>
        </w:tc>
        <w:tc>
          <w:tcPr>
            <w:tcW w:w="696" w:type="dxa"/>
            <w:shd w:val="clear" w:color="auto" w:fill="C6D9F1" w:themeFill="text2" w:themeFillTint="33"/>
          </w:tcPr>
          <w:p w:rsidR="00624979" w:rsidRPr="00624979" w:rsidRDefault="00624979" w:rsidP="003B2595">
            <w:pPr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96"/>
                <w:szCs w:val="96"/>
                <w:lang w:eastAsia="ru-RU"/>
              </w:rPr>
            </w:pPr>
            <w:r w:rsidRPr="00624979">
              <w:rPr>
                <w:rFonts w:ascii="Times New Roman" w:eastAsia="Times New Roman" w:hAnsi="Times New Roman" w:cs="Times New Roman"/>
                <w:b/>
                <w:color w:val="FF0000"/>
                <w:sz w:val="96"/>
                <w:szCs w:val="96"/>
                <w:lang w:eastAsia="ru-RU"/>
              </w:rPr>
              <w:t>9</w:t>
            </w:r>
          </w:p>
        </w:tc>
      </w:tr>
      <w:tr w:rsidR="00624979" w:rsidTr="00A6441D">
        <w:trPr>
          <w:trHeight w:val="1085"/>
        </w:trPr>
        <w:tc>
          <w:tcPr>
            <w:tcW w:w="7234" w:type="dxa"/>
          </w:tcPr>
          <w:p w:rsidR="00624979" w:rsidRPr="00624979" w:rsidRDefault="00624979" w:rsidP="003B2595">
            <w:pPr>
              <w:jc w:val="both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6249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Выполнить сложение, не обращая внимания на запятую</w:t>
            </w:r>
          </w:p>
        </w:tc>
        <w:tc>
          <w:tcPr>
            <w:tcW w:w="696" w:type="dxa"/>
            <w:shd w:val="clear" w:color="auto" w:fill="C6D9F1" w:themeFill="text2" w:themeFillTint="33"/>
          </w:tcPr>
          <w:p w:rsidR="00624979" w:rsidRPr="00624979" w:rsidRDefault="00624979" w:rsidP="003B2595">
            <w:pPr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96"/>
                <w:szCs w:val="96"/>
                <w:lang w:eastAsia="ru-RU"/>
              </w:rPr>
            </w:pPr>
            <w:r w:rsidRPr="00624979">
              <w:rPr>
                <w:rFonts w:ascii="Times New Roman" w:eastAsia="Times New Roman" w:hAnsi="Times New Roman" w:cs="Times New Roman"/>
                <w:b/>
                <w:color w:val="FF0000"/>
                <w:sz w:val="96"/>
                <w:szCs w:val="96"/>
                <w:lang w:eastAsia="ru-RU"/>
              </w:rPr>
              <w:t>4</w:t>
            </w:r>
          </w:p>
        </w:tc>
        <w:tc>
          <w:tcPr>
            <w:tcW w:w="7283" w:type="dxa"/>
          </w:tcPr>
          <w:p w:rsidR="00624979" w:rsidRPr="00624979" w:rsidRDefault="00624979" w:rsidP="003B2595">
            <w:pPr>
              <w:jc w:val="both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6249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Выполнить вычитание, не обращая внимания на запятую</w:t>
            </w:r>
          </w:p>
        </w:tc>
        <w:tc>
          <w:tcPr>
            <w:tcW w:w="696" w:type="dxa"/>
            <w:shd w:val="clear" w:color="auto" w:fill="C6D9F1" w:themeFill="text2" w:themeFillTint="33"/>
          </w:tcPr>
          <w:p w:rsidR="00624979" w:rsidRPr="00624979" w:rsidRDefault="00624979" w:rsidP="003B2595">
            <w:pPr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96"/>
                <w:szCs w:val="96"/>
                <w:lang w:eastAsia="ru-RU"/>
              </w:rPr>
            </w:pPr>
            <w:r w:rsidRPr="00624979">
              <w:rPr>
                <w:rFonts w:ascii="Times New Roman" w:eastAsia="Times New Roman" w:hAnsi="Times New Roman" w:cs="Times New Roman"/>
                <w:b/>
                <w:color w:val="FF0000"/>
                <w:sz w:val="96"/>
                <w:szCs w:val="96"/>
                <w:lang w:eastAsia="ru-RU"/>
              </w:rPr>
              <w:t>4</w:t>
            </w:r>
          </w:p>
        </w:tc>
      </w:tr>
      <w:tr w:rsidR="00624979" w:rsidTr="00A6441D">
        <w:trPr>
          <w:trHeight w:val="1114"/>
        </w:trPr>
        <w:tc>
          <w:tcPr>
            <w:tcW w:w="7234" w:type="dxa"/>
          </w:tcPr>
          <w:p w:rsidR="00624979" w:rsidRPr="00624979" w:rsidRDefault="00624979" w:rsidP="003B2595">
            <w:pPr>
              <w:jc w:val="both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6249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Поставить в ответе запятую под запятой в данных дробях</w:t>
            </w:r>
          </w:p>
        </w:tc>
        <w:tc>
          <w:tcPr>
            <w:tcW w:w="696" w:type="dxa"/>
            <w:shd w:val="clear" w:color="auto" w:fill="C6D9F1" w:themeFill="text2" w:themeFillTint="33"/>
          </w:tcPr>
          <w:p w:rsidR="00624979" w:rsidRPr="00624979" w:rsidRDefault="00624979" w:rsidP="003B2595">
            <w:pPr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96"/>
                <w:szCs w:val="96"/>
                <w:lang w:eastAsia="ru-RU"/>
              </w:rPr>
            </w:pPr>
            <w:r w:rsidRPr="00624979">
              <w:rPr>
                <w:rFonts w:ascii="Times New Roman" w:eastAsia="Times New Roman" w:hAnsi="Times New Roman" w:cs="Times New Roman"/>
                <w:b/>
                <w:color w:val="FF0000"/>
                <w:sz w:val="96"/>
                <w:szCs w:val="96"/>
                <w:lang w:eastAsia="ru-RU"/>
              </w:rPr>
              <w:t>1</w:t>
            </w:r>
          </w:p>
        </w:tc>
        <w:tc>
          <w:tcPr>
            <w:tcW w:w="7283" w:type="dxa"/>
          </w:tcPr>
          <w:p w:rsidR="00624979" w:rsidRPr="00624979" w:rsidRDefault="00624979" w:rsidP="003B2595">
            <w:pPr>
              <w:jc w:val="both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6249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Поставить в ответе запятую под запятой в данных дробях</w:t>
            </w:r>
          </w:p>
        </w:tc>
        <w:tc>
          <w:tcPr>
            <w:tcW w:w="696" w:type="dxa"/>
            <w:shd w:val="clear" w:color="auto" w:fill="C6D9F1" w:themeFill="text2" w:themeFillTint="33"/>
          </w:tcPr>
          <w:p w:rsidR="00624979" w:rsidRPr="00624979" w:rsidRDefault="00624979" w:rsidP="003B2595">
            <w:pPr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96"/>
                <w:szCs w:val="96"/>
                <w:lang w:eastAsia="ru-RU"/>
              </w:rPr>
            </w:pPr>
            <w:r w:rsidRPr="00624979">
              <w:rPr>
                <w:rFonts w:ascii="Times New Roman" w:eastAsia="Times New Roman" w:hAnsi="Times New Roman" w:cs="Times New Roman"/>
                <w:b/>
                <w:color w:val="FF0000"/>
                <w:sz w:val="96"/>
                <w:szCs w:val="96"/>
                <w:lang w:eastAsia="ru-RU"/>
              </w:rPr>
              <w:t>5</w:t>
            </w:r>
          </w:p>
        </w:tc>
      </w:tr>
    </w:tbl>
    <w:p w:rsidR="003F362C" w:rsidRPr="00624979" w:rsidRDefault="003F362C">
      <w:pPr>
        <w:rPr>
          <w:rFonts w:ascii="Times New Roman" w:hAnsi="Times New Roman" w:cs="Times New Roman"/>
          <w:sz w:val="28"/>
          <w:szCs w:val="28"/>
        </w:rPr>
      </w:pPr>
    </w:p>
    <w:sectPr w:rsidR="003F362C" w:rsidRPr="00624979" w:rsidSect="00624979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B18"/>
    <w:rsid w:val="0035115A"/>
    <w:rsid w:val="003F362C"/>
    <w:rsid w:val="00624979"/>
    <w:rsid w:val="00654B18"/>
    <w:rsid w:val="00A64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9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49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9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49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897258-0C99-4CFE-B2A7-AA0ADD5C0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weter150@mail.ru</dc:creator>
  <cp:keywords/>
  <dc:description/>
  <cp:lastModifiedBy>Гусевкая школа</cp:lastModifiedBy>
  <cp:revision>4</cp:revision>
  <cp:lastPrinted>2015-02-18T05:34:00Z</cp:lastPrinted>
  <dcterms:created xsi:type="dcterms:W3CDTF">2015-02-14T19:25:00Z</dcterms:created>
  <dcterms:modified xsi:type="dcterms:W3CDTF">2015-02-18T05:36:00Z</dcterms:modified>
</cp:coreProperties>
</file>